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四月“秘书节”系列活动之抖音短视频竞赛活动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一、活动主题</w:t>
      </w:r>
    </w:p>
    <w:p>
      <w:pPr>
        <w:spacing w:line="360" w:lineRule="auto"/>
        <w:ind w:firstLine="360" w:firstLineChars="150"/>
        <w:rPr>
          <w:sz w:val="24"/>
          <w:szCs w:val="28"/>
        </w:rPr>
      </w:pPr>
      <w:r>
        <w:rPr>
          <w:rFonts w:hint="eastAsia"/>
          <w:sz w:val="24"/>
          <w:szCs w:val="28"/>
        </w:rPr>
        <w:t>本次秘书节系列竞赛活动设置的第一项活动为抖音短视频竞赛，主题为</w:t>
      </w:r>
      <w:r>
        <w:rPr>
          <w:rFonts w:hint="eastAsia"/>
          <w:b/>
          <w:bCs/>
          <w:color w:val="FF0000"/>
          <w:sz w:val="24"/>
          <w:szCs w:val="28"/>
        </w:rPr>
        <w:t>“我和我的大学”</w:t>
      </w:r>
      <w:r>
        <w:rPr>
          <w:rFonts w:hint="eastAsia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二、活动时间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即日起至2</w:t>
      </w:r>
      <w:r>
        <w:rPr>
          <w:sz w:val="24"/>
          <w:szCs w:val="28"/>
        </w:rPr>
        <w:t>02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年</w:t>
      </w:r>
      <w:r>
        <w:rPr>
          <w:rFonts w:hint="eastAsia"/>
          <w:sz w:val="24"/>
          <w:szCs w:val="28"/>
          <w:lang w:val="en-US" w:eastAsia="zh-CN"/>
        </w:rPr>
        <w:t>5</w:t>
      </w:r>
      <w:r>
        <w:rPr>
          <w:rFonts w:hint="eastAsia"/>
          <w:sz w:val="24"/>
          <w:szCs w:val="28"/>
        </w:rPr>
        <w:t>月</w:t>
      </w:r>
      <w:r>
        <w:rPr>
          <w:rFonts w:hint="eastAsia"/>
          <w:sz w:val="24"/>
          <w:szCs w:val="28"/>
          <w:lang w:val="en-US" w:eastAsia="zh-CN"/>
        </w:rPr>
        <w:t>14</w:t>
      </w:r>
      <w:r>
        <w:rPr>
          <w:rFonts w:hint="eastAsia"/>
          <w:sz w:val="24"/>
          <w:szCs w:val="28"/>
        </w:rPr>
        <w:t>日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三、主办单位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安徽商贸职业技术学院文化与法律学院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四、活动参加对象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sz w:val="24"/>
          <w:szCs w:val="28"/>
        </w:rPr>
        <w:t>本次活动主要面向文化与法律学院</w:t>
      </w:r>
      <w:r>
        <w:rPr>
          <w:rFonts w:hint="eastAsia"/>
          <w:sz w:val="24"/>
          <w:szCs w:val="28"/>
        </w:rPr>
        <w:t>网络</w:t>
      </w:r>
      <w:r>
        <w:rPr>
          <w:sz w:val="24"/>
          <w:szCs w:val="28"/>
        </w:rPr>
        <w:t>新闻与传播</w:t>
      </w:r>
      <w:r>
        <w:rPr>
          <w:rFonts w:hint="eastAsia"/>
          <w:sz w:val="24"/>
          <w:szCs w:val="28"/>
        </w:rPr>
        <w:t>、</w:t>
      </w:r>
      <w:r>
        <w:rPr>
          <w:sz w:val="24"/>
          <w:szCs w:val="28"/>
        </w:rPr>
        <w:t>现代文秘、法律事务专业的202</w:t>
      </w:r>
      <w:r>
        <w:rPr>
          <w:rFonts w:hint="eastAsia"/>
          <w:sz w:val="24"/>
          <w:szCs w:val="28"/>
        </w:rPr>
        <w:t>2</w:t>
      </w:r>
      <w:r>
        <w:rPr>
          <w:sz w:val="24"/>
          <w:szCs w:val="28"/>
        </w:rPr>
        <w:t>级和2021级学生。</w:t>
      </w:r>
      <w:r>
        <w:rPr>
          <w:rFonts w:hint="eastAsia"/>
          <w:sz w:val="24"/>
          <w:szCs w:val="28"/>
        </w:rPr>
        <w:t>其他专业如有感兴趣的同学也可报名参加。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五、活动内容和程序</w:t>
      </w:r>
    </w:p>
    <w:p>
      <w:pPr>
        <w:spacing w:line="360" w:lineRule="auto"/>
        <w:ind w:firstLine="480" w:firstLineChars="2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（一）视频内容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短视频作品需结合我校120周年校庆，紧扣“我和我的大学”主题，展现安徽商贸职业技术学院丰富多彩的校园生活，青春活力的校园百态，学生积极向上的精神风貌，讲述我与百年安商的情感故事。作品可围绕大学生日常生活、文明礼仪、美丽校园、文化活动、体育运动、心理健康、优秀学子等展开，展现出百年安商的正能量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视频要求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格式：作品为MP4格式，时长2分钟以内，画面清晰，主题明确，画面结构合理，去除所有水印（爱剪辑、快剪等）和片头片尾。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参赛短视频以小组开展，</w:t>
      </w:r>
      <w:r>
        <w:rPr>
          <w:rFonts w:hint="eastAsia"/>
          <w:b/>
          <w:bCs/>
          <w:color w:val="FF0000"/>
          <w:sz w:val="24"/>
          <w:szCs w:val="28"/>
        </w:rPr>
        <w:t>每个小组限3-4人</w:t>
      </w:r>
      <w:r>
        <w:rPr>
          <w:rFonts w:hint="eastAsia"/>
          <w:sz w:val="24"/>
          <w:szCs w:val="28"/>
        </w:rPr>
        <w:t>，</w:t>
      </w:r>
      <w:r>
        <w:rPr>
          <w:rFonts w:hint="eastAsia"/>
          <w:b/>
          <w:bCs/>
          <w:color w:val="FF0000"/>
          <w:sz w:val="24"/>
          <w:szCs w:val="28"/>
        </w:rPr>
        <w:t>每个参赛组上传一部短视频作品，</w:t>
      </w:r>
      <w:r>
        <w:rPr>
          <w:rFonts w:hint="eastAsia"/>
          <w:sz w:val="24"/>
          <w:szCs w:val="28"/>
        </w:rPr>
        <w:t>每部短视频均须提供一个</w:t>
      </w:r>
      <w:r>
        <w:rPr>
          <w:rFonts w:hint="eastAsia"/>
          <w:b/>
          <w:bCs/>
          <w:color w:val="FF0000"/>
          <w:sz w:val="24"/>
          <w:szCs w:val="28"/>
        </w:rPr>
        <w:t>作品简介（200字左右），</w:t>
      </w:r>
      <w:r>
        <w:rPr>
          <w:rFonts w:hint="eastAsia"/>
          <w:sz w:val="24"/>
          <w:szCs w:val="28"/>
        </w:rPr>
        <w:t>同时需在作品简介中列出</w:t>
      </w:r>
      <w:r>
        <w:rPr>
          <w:rFonts w:hint="eastAsia"/>
          <w:b/>
          <w:bCs/>
          <w:color w:val="FF0000"/>
          <w:sz w:val="24"/>
          <w:szCs w:val="28"/>
        </w:rPr>
        <w:t>小组成员的学号及姓名</w:t>
      </w:r>
      <w:r>
        <w:rPr>
          <w:rFonts w:hint="eastAsia"/>
          <w:sz w:val="24"/>
          <w:szCs w:val="28"/>
        </w:rPr>
        <w:t>，如“1</w:t>
      </w:r>
      <w:r>
        <w:rPr>
          <w:sz w:val="24"/>
          <w:szCs w:val="28"/>
        </w:rPr>
        <w:t>94321</w:t>
      </w:r>
      <w:r>
        <w:rPr>
          <w:rFonts w:hint="eastAsia"/>
          <w:sz w:val="24"/>
          <w:szCs w:val="28"/>
        </w:rPr>
        <w:t>张三”，与短视频一起发送。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3、投稿作品必须为作者原创，严禁使用高仿、抄袭他人作品；作品内容思想健康，积极向上，传播正能量；出镜人物衣着整洁；言语文明，不涉及谣言和敏感话题；如有违法情况出现，作者自负因此造成的法律纠纷或责任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（三）投稿方式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1、下载抖音APP，注册账号，视频上传抖音平台。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2、本次大赛采取邮箱投稿的方式，仅收电子版作品，命名方式为：小组名+短视频主题</w:t>
      </w:r>
      <w:r>
        <w:rPr>
          <w:sz w:val="24"/>
          <w:szCs w:val="28"/>
        </w:rPr>
        <w:t>。</w:t>
      </w:r>
      <w:r>
        <w:rPr>
          <w:rFonts w:hint="eastAsia"/>
          <w:b/>
          <w:bCs/>
          <w:color w:val="FF0000"/>
          <w:sz w:val="24"/>
          <w:szCs w:val="28"/>
        </w:rPr>
        <w:t>各班学委以班级为单位，统一收集好短视频作品</w:t>
      </w:r>
      <w:r>
        <w:rPr>
          <w:rFonts w:hint="eastAsia"/>
          <w:b/>
          <w:bCs/>
          <w:sz w:val="24"/>
          <w:szCs w:val="28"/>
        </w:rPr>
        <w:t>，</w:t>
      </w:r>
      <w:r>
        <w:rPr>
          <w:rFonts w:hint="eastAsia"/>
          <w:sz w:val="24"/>
          <w:szCs w:val="28"/>
        </w:rPr>
        <w:t>打包发送至大赛投稿邮箱（</w:t>
      </w:r>
      <w:r>
        <w:rPr>
          <w:sz w:val="24"/>
          <w:szCs w:val="28"/>
        </w:rPr>
        <w:t>1097170684</w:t>
      </w:r>
      <w:r>
        <w:rPr>
          <w:rFonts w:hint="eastAsia"/>
          <w:sz w:val="24"/>
          <w:szCs w:val="28"/>
        </w:rPr>
        <w:t>@</w:t>
      </w:r>
      <w:r>
        <w:rPr>
          <w:sz w:val="24"/>
          <w:szCs w:val="28"/>
        </w:rPr>
        <w:t>qq.com），</w:t>
      </w:r>
      <w:r>
        <w:rPr>
          <w:rFonts w:hint="eastAsia"/>
          <w:sz w:val="24"/>
          <w:szCs w:val="28"/>
        </w:rPr>
        <w:t>班级作品命名方式为：年级+专业，如“网络新闻与传播2</w:t>
      </w:r>
      <w:r>
        <w:rPr>
          <w:rFonts w:hint="eastAsia"/>
          <w:sz w:val="24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4"/>
          <w:szCs w:val="28"/>
        </w:rPr>
        <w:t>1”</w:t>
      </w:r>
      <w:r>
        <w:rPr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（四）投稿时间</w:t>
      </w:r>
    </w:p>
    <w:p>
      <w:pPr>
        <w:spacing w:line="360" w:lineRule="auto"/>
        <w:ind w:firstLine="482" w:firstLineChars="200"/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5</w:t>
      </w:r>
      <w:r>
        <w:rPr>
          <w:rFonts w:hint="eastAsia"/>
          <w:b/>
          <w:bCs/>
          <w:color w:val="FF0000"/>
          <w:sz w:val="24"/>
          <w:szCs w:val="28"/>
        </w:rPr>
        <w:t>月</w:t>
      </w:r>
      <w:r>
        <w:rPr>
          <w:rFonts w:hint="eastAsia"/>
          <w:b/>
          <w:bCs/>
          <w:color w:val="FF0000"/>
          <w:sz w:val="24"/>
          <w:szCs w:val="28"/>
          <w:lang w:val="en-US" w:eastAsia="zh-CN"/>
        </w:rPr>
        <w:t>14</w:t>
      </w:r>
      <w:r>
        <w:rPr>
          <w:rFonts w:hint="eastAsia"/>
          <w:b/>
          <w:bCs/>
          <w:color w:val="FF0000"/>
          <w:sz w:val="24"/>
          <w:szCs w:val="28"/>
        </w:rPr>
        <w:t>日中午1</w:t>
      </w:r>
      <w:r>
        <w:rPr>
          <w:b/>
          <w:bCs/>
          <w:color w:val="FF0000"/>
          <w:sz w:val="24"/>
          <w:szCs w:val="28"/>
        </w:rPr>
        <w:t>2</w:t>
      </w:r>
      <w:r>
        <w:rPr>
          <w:rFonts w:hint="eastAsia"/>
          <w:b/>
          <w:bCs/>
          <w:color w:val="FF0000"/>
          <w:sz w:val="24"/>
          <w:szCs w:val="28"/>
        </w:rPr>
        <w:t>：0</w:t>
      </w:r>
      <w:r>
        <w:rPr>
          <w:b/>
          <w:bCs/>
          <w:color w:val="FF0000"/>
          <w:sz w:val="24"/>
          <w:szCs w:val="28"/>
        </w:rPr>
        <w:t>0</w:t>
      </w:r>
      <w:r>
        <w:rPr>
          <w:rFonts w:hint="eastAsia"/>
          <w:b/>
          <w:bCs/>
          <w:color w:val="FF0000"/>
          <w:sz w:val="24"/>
          <w:szCs w:val="28"/>
        </w:rPr>
        <w:t>截止。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评选方式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1、参赛期限内所有参赛作品在抖音上的点赞量，占总分的25%。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2、线下老师评选分值占总分的75%。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3、如有弄虚作假的行为，主办方将取消作者的参赛资格。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六、奖项设置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一等奖占参赛总作品数的10%，院级</w:t>
      </w:r>
      <w:r>
        <w:rPr>
          <w:sz w:val="24"/>
          <w:szCs w:val="28"/>
        </w:rPr>
        <w:t>获奖证书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二等奖占参赛总作品数的15%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</w:rPr>
        <w:t>院级</w:t>
      </w:r>
      <w:r>
        <w:rPr>
          <w:sz w:val="24"/>
          <w:szCs w:val="28"/>
        </w:rPr>
        <w:t>获奖证书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三等奖占参赛总作品数的25%</w:t>
      </w:r>
      <w:r>
        <w:rPr>
          <w:sz w:val="24"/>
          <w:szCs w:val="28"/>
        </w:rPr>
        <w:t>，</w:t>
      </w:r>
      <w:r>
        <w:rPr>
          <w:rFonts w:hint="eastAsia"/>
          <w:sz w:val="24"/>
          <w:szCs w:val="28"/>
        </w:rPr>
        <w:t>院级</w:t>
      </w:r>
      <w:r>
        <w:rPr>
          <w:sz w:val="24"/>
          <w:szCs w:val="28"/>
        </w:rPr>
        <w:t>获奖证书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七、注意事项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（一）</w:t>
      </w:r>
      <w:r>
        <w:rPr>
          <w:sz w:val="24"/>
          <w:szCs w:val="28"/>
        </w:rPr>
        <w:t>参赛者应保证自己是参赛作品的著作权人，如果参赛作品发生包括但不限于肖像权、名誉权、隐私权、剽窃等在内的法律纠纷，其责任由参赛者</w:t>
      </w:r>
      <w:r>
        <w:rPr>
          <w:rFonts w:hint="eastAsia"/>
          <w:sz w:val="24"/>
          <w:szCs w:val="28"/>
        </w:rPr>
        <w:t>自己</w:t>
      </w:r>
      <w:r>
        <w:rPr>
          <w:sz w:val="24"/>
          <w:szCs w:val="28"/>
        </w:rPr>
        <w:t>承担。</w:t>
      </w:r>
    </w:p>
    <w:p>
      <w:pPr>
        <w:spacing w:line="360" w:lineRule="auto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（二）</w:t>
      </w:r>
      <w:r>
        <w:rPr>
          <w:sz w:val="24"/>
          <w:szCs w:val="28"/>
        </w:rPr>
        <w:t>本次大赛所有参赛作品不收取任何参赛费用</w:t>
      </w:r>
      <w:r>
        <w:rPr>
          <w:rFonts w:hint="eastAsia"/>
          <w:sz w:val="24"/>
          <w:szCs w:val="28"/>
        </w:rPr>
        <w:t>。</w:t>
      </w:r>
    </w:p>
    <w:p>
      <w:pPr>
        <w:spacing w:line="360" w:lineRule="auto"/>
        <w:rPr>
          <w:sz w:val="24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1C94A"/>
    <w:multiLevelType w:val="singleLevel"/>
    <w:tmpl w:val="DC31C9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8686428"/>
    <w:multiLevelType w:val="singleLevel"/>
    <w:tmpl w:val="F868642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52C0159"/>
    <w:multiLevelType w:val="singleLevel"/>
    <w:tmpl w:val="552C015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VlYTNkOGNkYzdmYzdlZWI2MzFlOTA5ZDQyOGM5NDIifQ=="/>
  </w:docVars>
  <w:rsids>
    <w:rsidRoot w:val="463F184B"/>
    <w:rsid w:val="0006355C"/>
    <w:rsid w:val="000C2E18"/>
    <w:rsid w:val="00132BB0"/>
    <w:rsid w:val="002D1B95"/>
    <w:rsid w:val="002E4B15"/>
    <w:rsid w:val="004552BF"/>
    <w:rsid w:val="00457C6D"/>
    <w:rsid w:val="00634DBC"/>
    <w:rsid w:val="006F608E"/>
    <w:rsid w:val="007156FB"/>
    <w:rsid w:val="00793ADF"/>
    <w:rsid w:val="007B0A33"/>
    <w:rsid w:val="008963A4"/>
    <w:rsid w:val="008D2B1D"/>
    <w:rsid w:val="009A4AE4"/>
    <w:rsid w:val="009B5D1A"/>
    <w:rsid w:val="009D3F61"/>
    <w:rsid w:val="00AA4BBC"/>
    <w:rsid w:val="00AD4841"/>
    <w:rsid w:val="00B1246A"/>
    <w:rsid w:val="00BB6460"/>
    <w:rsid w:val="00C11951"/>
    <w:rsid w:val="00C24C14"/>
    <w:rsid w:val="00CE12C9"/>
    <w:rsid w:val="00D8039B"/>
    <w:rsid w:val="00EC6258"/>
    <w:rsid w:val="00F018C1"/>
    <w:rsid w:val="00F34EB5"/>
    <w:rsid w:val="00F55D12"/>
    <w:rsid w:val="02B250DA"/>
    <w:rsid w:val="0D3249F4"/>
    <w:rsid w:val="170B7C15"/>
    <w:rsid w:val="17536F80"/>
    <w:rsid w:val="18577949"/>
    <w:rsid w:val="195A6500"/>
    <w:rsid w:val="21C43F53"/>
    <w:rsid w:val="29A21664"/>
    <w:rsid w:val="463F184B"/>
    <w:rsid w:val="53335197"/>
    <w:rsid w:val="5AA81722"/>
    <w:rsid w:val="5C0A5F7A"/>
    <w:rsid w:val="70453486"/>
    <w:rsid w:val="7A994922"/>
    <w:rsid w:val="7F58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980</Words>
  <Characters>1036</Characters>
  <Lines>7</Lines>
  <Paragraphs>2</Paragraphs>
  <TotalTime>62</TotalTime>
  <ScaleCrop>false</ScaleCrop>
  <LinksUpToDate>false</LinksUpToDate>
  <CharactersWithSpaces>1036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2022-03-09T08:11:00Z</dcterms:created>
  <dc:creator>zhangqindi</dc:creator>
  <cp:lastModifiedBy>玉</cp:lastModifiedBy>
  <dcterms:modified xsi:type="dcterms:W3CDTF">2023-04-21T05:19:14Z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26F8917C7AE14C38909DF1E4A82173FC</vt:lpwstr>
  </property>
</Properties>
</file>