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工商管理系党总支</w:t>
      </w:r>
      <w:r>
        <w:rPr>
          <w:rFonts w:hint="eastAsia" w:ascii="方正小标宋简体" w:eastAsia="方正小标宋简体"/>
          <w:sz w:val="36"/>
          <w:szCs w:val="36"/>
        </w:rPr>
        <w:t>领导班子民主生活会征求意见表</w:t>
      </w:r>
    </w:p>
    <w:p>
      <w:pPr>
        <w:rPr>
          <w:rFonts w:ascii="仿宋_GB2312" w:eastAsia="仿宋_GB2312"/>
          <w:sz w:val="24"/>
        </w:rPr>
      </w:pPr>
      <w:bookmarkStart w:id="0" w:name="_GoBack"/>
      <w:bookmarkEnd w:id="0"/>
    </w:p>
    <w:tbl>
      <w:tblPr>
        <w:tblStyle w:val="5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6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46" w:type="dxa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对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系总支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领导班子的意见和建议：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228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学习贯彻习近平新时代中国特色社会主义思想方面</w:t>
            </w:r>
          </w:p>
        </w:tc>
        <w:tc>
          <w:tcPr>
            <w:tcW w:w="671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228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带头严守政治纪律和政治规矩，着力营造风清气正的政治生态方面</w:t>
            </w:r>
          </w:p>
        </w:tc>
        <w:tc>
          <w:tcPr>
            <w:tcW w:w="671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228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执行中央决策部署和上级党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组织</w:t>
            </w:r>
            <w:r>
              <w:rPr>
                <w:rFonts w:hint="eastAsia" w:ascii="仿宋_GB2312" w:hAnsi="宋体" w:eastAsia="仿宋_GB2312"/>
                <w:sz w:val="24"/>
              </w:rPr>
              <w:t>决议决定方面</w:t>
            </w:r>
          </w:p>
        </w:tc>
        <w:tc>
          <w:tcPr>
            <w:tcW w:w="671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28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对党忠诚，对组织负责方面</w:t>
            </w:r>
          </w:p>
        </w:tc>
        <w:tc>
          <w:tcPr>
            <w:tcW w:w="671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228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带头攻坚克难、敢于担当，推动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系部</w:t>
            </w:r>
            <w:r>
              <w:rPr>
                <w:rFonts w:hint="eastAsia" w:ascii="仿宋_GB2312" w:hAnsi="宋体" w:eastAsia="仿宋_GB2312"/>
                <w:sz w:val="24"/>
              </w:rPr>
              <w:t>改革发展稳定各项工作方面</w:t>
            </w:r>
          </w:p>
        </w:tc>
        <w:tc>
          <w:tcPr>
            <w:tcW w:w="671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228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坚决反对“四风”，针对形式主义、官僚主义表现方面</w:t>
            </w:r>
          </w:p>
        </w:tc>
        <w:tc>
          <w:tcPr>
            <w:tcW w:w="671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2228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严格执行廉洁自律准则，坚决反对特权思想和特权现象方面</w:t>
            </w:r>
          </w:p>
        </w:tc>
        <w:tc>
          <w:tcPr>
            <w:tcW w:w="671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946" w:type="dxa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对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系总支领导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干部个人的意见和建议：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（主要包括上述七个方面内容）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2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 名</w:t>
            </w:r>
          </w:p>
        </w:tc>
        <w:tc>
          <w:tcPr>
            <w:tcW w:w="671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存在的主要问题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22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韩飚</w:t>
            </w:r>
          </w:p>
        </w:tc>
        <w:tc>
          <w:tcPr>
            <w:tcW w:w="6718" w:type="dxa"/>
            <w:vAlign w:val="center"/>
          </w:tcPr>
          <w:p>
            <w:pPr>
              <w:spacing w:line="480" w:lineRule="exact"/>
              <w:ind w:right="96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22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孙颖荪</w:t>
            </w:r>
          </w:p>
        </w:tc>
        <w:tc>
          <w:tcPr>
            <w:tcW w:w="6718" w:type="dxa"/>
            <w:vAlign w:val="center"/>
          </w:tcPr>
          <w:p>
            <w:pPr>
              <w:spacing w:line="480" w:lineRule="exact"/>
              <w:ind w:right="96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22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徐小东</w:t>
            </w:r>
          </w:p>
        </w:tc>
        <w:tc>
          <w:tcPr>
            <w:tcW w:w="6718" w:type="dxa"/>
            <w:vAlign w:val="center"/>
          </w:tcPr>
          <w:p>
            <w:pPr>
              <w:spacing w:line="480" w:lineRule="exact"/>
              <w:ind w:right="96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22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李剑</w:t>
            </w:r>
          </w:p>
        </w:tc>
        <w:tc>
          <w:tcPr>
            <w:tcW w:w="6718" w:type="dxa"/>
            <w:vAlign w:val="center"/>
          </w:tcPr>
          <w:p>
            <w:pPr>
              <w:spacing w:line="480" w:lineRule="exact"/>
              <w:ind w:right="96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22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金成龙</w:t>
            </w:r>
          </w:p>
        </w:tc>
        <w:tc>
          <w:tcPr>
            <w:tcW w:w="6718" w:type="dxa"/>
            <w:vAlign w:val="center"/>
          </w:tcPr>
          <w:p>
            <w:pPr>
              <w:spacing w:line="480" w:lineRule="exact"/>
              <w:ind w:right="96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61"/>
    <w:rsid w:val="00017959"/>
    <w:rsid w:val="00046FA7"/>
    <w:rsid w:val="0018483B"/>
    <w:rsid w:val="002A3D59"/>
    <w:rsid w:val="003766E9"/>
    <w:rsid w:val="006D6603"/>
    <w:rsid w:val="00B76061"/>
    <w:rsid w:val="00BF42AF"/>
    <w:rsid w:val="00D216F6"/>
    <w:rsid w:val="00D44459"/>
    <w:rsid w:val="00EC133D"/>
    <w:rsid w:val="00FF4D3C"/>
    <w:rsid w:val="41A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</Words>
  <Characters>565</Characters>
  <Lines>4</Lines>
  <Paragraphs>1</Paragraphs>
  <TotalTime>14</TotalTime>
  <ScaleCrop>false</ScaleCrop>
  <LinksUpToDate>false</LinksUpToDate>
  <CharactersWithSpaces>663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2018-01-08T00:30:00Z</dcterms:created>
  <dc:creator>招栩圣</dc:creator>
  <cp:lastModifiedBy>东东</cp:lastModifiedBy>
  <dcterms:modified xsi:type="dcterms:W3CDTF">2018-12-28T02:13:11Z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