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15" w:tblpY="-60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513B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5" w:hRule="atLeast"/>
        </w:trPr>
        <w:tc>
          <w:tcPr>
            <w:tcW w:w="8620" w:type="dxa"/>
            <w:noWrap w:val="0"/>
            <w:vAlign w:val="top"/>
          </w:tcPr>
          <w:p w14:paraId="051F86A6">
            <w:pPr>
              <w:widowControl/>
              <w:jc w:val="left"/>
              <w:rPr>
                <w:rFonts w:ascii="仿宋" w:hAnsi="仿宋"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>指导老师评语：</w:t>
            </w:r>
          </w:p>
          <w:p w14:paraId="7E367342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5A386E08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D9E4969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E9ED137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2B2A36A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73941E8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55F4605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845CB3A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CC8BD11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AADA21A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7D7B746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990AC6D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DD56DCE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3504D6C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206B887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DE31DAA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5BACE84">
            <w:pPr>
              <w:widowControl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7BE91A3E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1F0247B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350BE40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D4076CB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C56EA61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528BC9A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2BFFE9A">
            <w:pPr>
              <w:widowControl/>
              <w:jc w:val="left"/>
              <w:rPr>
                <w:rFonts w:ascii="仿宋" w:hAnsi="仿宋"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 xml:space="preserve">建议成绩：   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 xml:space="preserve"> 签名： 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 xml:space="preserve">    年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>日</w:t>
            </w:r>
          </w:p>
          <w:p w14:paraId="54C8CCB5">
            <w:pPr>
              <w:widowControl/>
              <w:jc w:val="left"/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 xml:space="preserve">指导老师工作单位：安徽商贸职业技术学院   </w:t>
            </w:r>
            <w:r>
              <w:rPr>
                <w:rFonts w:ascii="仿宋" w:hAnsi="仿宋" w:eastAsia="仿宋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>职称：</w:t>
            </w:r>
          </w:p>
        </w:tc>
      </w:tr>
      <w:tr w14:paraId="3E18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8620" w:type="dxa"/>
            <w:noWrap w:val="0"/>
            <w:vAlign w:val="top"/>
          </w:tcPr>
          <w:p w14:paraId="08673A5C">
            <w:pPr>
              <w:widowControl/>
              <w:jc w:val="left"/>
              <w:rPr>
                <w:rFonts w:ascii="仿宋" w:hAnsi="仿宋"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>评审老师意见：</w:t>
            </w:r>
          </w:p>
          <w:p w14:paraId="41D461F7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276001E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CE7DE87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502234B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D74E4A8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CDDAC75">
            <w:pPr>
              <w:widowControl/>
              <w:jc w:val="left"/>
              <w:rPr>
                <w:rFonts w:ascii="仿宋" w:hAnsi="仿宋"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>评定成绩：       签名：       年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</w:rPr>
              <w:t xml:space="preserve">日 </w:t>
            </w:r>
          </w:p>
        </w:tc>
      </w:tr>
    </w:tbl>
    <w:p w14:paraId="489CF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D5CD7"/>
    <w:rsid w:val="227D5CD7"/>
    <w:rsid w:val="3BC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2026-04-01T03:26:00Z</dcterms:created>
  <dc:creator>单眼皮Sn</dc:creator>
  <cp:lastModifiedBy>单眼皮Sn</cp:lastModifiedBy>
  <dcterms:modified xsi:type="dcterms:W3CDTF">2026-04-01T03:28:27Z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CA815CBA17BD405DBF62D9EBF6F2EADF_13</vt:lpwstr>
  </property>
  <property fmtid="{D5CDD505-2E9C-101B-9397-08002B2CF9AE}" pid="4" name="KSOTemplateDocerSaveRecord">
    <vt:lpwstr>eyJoZGlkIjoiZWJlZDlkY2U1MzA2NmZiOWQ4ZDk4YThmNmMxZWNhYzgiLCJ1c2VySWQiOiIyNDc4NDgxMDcifQ==</vt:lpwstr>
  </property>
</Properties>
</file>